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3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САДОВОДЧЕСКОЕ НЕКОММЕРЧЕСКОЕ ТОВАРИЩЕСТВО </w: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FB84" wp14:editId="19DAEADF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373200" cy="601200"/>
                <wp:effectExtent l="0" t="0" r="0" b="8890"/>
                <wp:wrapThrough wrapText="bothSides">
                  <wp:wrapPolygon edited="0">
                    <wp:start x="244" y="0"/>
                    <wp:lineTo x="244" y="21235"/>
                    <wp:lineTo x="21226" y="21235"/>
                    <wp:lineTo x="21226" y="0"/>
                    <wp:lineTo x="244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273" w:rsidRPr="00DC5273" w:rsidRDefault="00DC5273" w:rsidP="00DC5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«Комягино-2»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7.3pt;margin-top:6pt;width:265.6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" filled="f" stroked="f">
                <v:textbox>
                  <w:txbxContent>
                    <w:p w:rsidR="00DC5273" w:rsidRPr="00DC5273" w:rsidRDefault="00DC5273" w:rsidP="00DC52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«Комягино-2»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ИНН 5038022789 </w:t>
      </w:r>
      <w:r w:rsidR="00DC52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3748">
        <w:rPr>
          <w:rFonts w:ascii="Times New Roman" w:hAnsi="Times New Roman" w:cs="Times New Roman"/>
          <w:b/>
          <w:sz w:val="24"/>
          <w:szCs w:val="24"/>
        </w:rPr>
        <w:t>КПП 503801001</w:t>
      </w: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>141200, Московская область, Пушкинский район, село Комягино</w:t>
      </w:r>
    </w:p>
    <w:p w:rsidR="00DC5273" w:rsidRDefault="00D25663" w:rsidP="00DC52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663" w:rsidRPr="00D25663" w:rsidRDefault="00D25663" w:rsidP="00D2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63">
        <w:rPr>
          <w:rFonts w:ascii="Times New Roman" w:hAnsi="Times New Roman" w:cs="Times New Roman"/>
          <w:b/>
          <w:sz w:val="24"/>
          <w:szCs w:val="24"/>
        </w:rPr>
        <w:t>Акт о технологическом присоединении.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D25663" w:rsidRPr="00F347B1">
        <w:rPr>
          <w:rFonts w:ascii="Times New Roman" w:hAnsi="Times New Roman" w:cs="Times New Roman"/>
          <w:sz w:val="24"/>
          <w:szCs w:val="24"/>
        </w:rPr>
        <w:t xml:space="preserve">, владелец участка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407387" w:rsidRPr="00407387" w:rsidRDefault="00407387" w:rsidP="00407387">
      <w:pPr>
        <w:spacing w:after="0" w:line="240" w:lineRule="auto"/>
        <w:ind w:left="21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D25663" w:rsidRDefault="00D25663" w:rsidP="00407387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1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Пушкинский район, с. Комягино, СНТ «Комягино-2» является членом СНТ «Комягино-2»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B1">
        <w:rPr>
          <w:rFonts w:ascii="Times New Roman" w:hAnsi="Times New Roman" w:cs="Times New Roman"/>
          <w:sz w:val="24"/>
          <w:szCs w:val="24"/>
        </w:rPr>
        <w:t xml:space="preserve">и имеет технологическое присоединение к электросети СНТ «Комягино-2» с выделенной мощностью  </w:t>
      </w:r>
      <w:r w:rsidR="002520CB">
        <w:rPr>
          <w:rFonts w:ascii="Times New Roman" w:hAnsi="Times New Roman" w:cs="Times New Roman"/>
          <w:b/>
          <w:sz w:val="24"/>
          <w:szCs w:val="24"/>
        </w:rPr>
        <w:t>____</w:t>
      </w:r>
      <w:r w:rsidRPr="00F347B1">
        <w:rPr>
          <w:rFonts w:ascii="Times New Roman" w:hAnsi="Times New Roman" w:cs="Times New Roman"/>
          <w:sz w:val="24"/>
          <w:szCs w:val="24"/>
        </w:rPr>
        <w:t xml:space="preserve"> кВт с установленным прибором учета </w:t>
      </w:r>
      <w:r w:rsidR="004F3872">
        <w:rPr>
          <w:rFonts w:ascii="Times New Roman" w:hAnsi="Times New Roman" w:cs="Times New Roman"/>
          <w:sz w:val="24"/>
          <w:szCs w:val="24"/>
        </w:rPr>
        <w:t>_______________</w:t>
      </w:r>
      <w:r w:rsidR="00407387">
        <w:rPr>
          <w:rFonts w:ascii="Times New Roman" w:hAnsi="Times New Roman" w:cs="Times New Roman"/>
          <w:b/>
          <w:sz w:val="24"/>
          <w:szCs w:val="24"/>
        </w:rPr>
        <w:t>________</w:t>
      </w:r>
      <w:r w:rsidR="00B81897">
        <w:rPr>
          <w:rFonts w:ascii="Times New Roman" w:hAnsi="Times New Roman" w:cs="Times New Roman"/>
          <w:sz w:val="24"/>
          <w:szCs w:val="24"/>
        </w:rPr>
        <w:t xml:space="preserve"> </w:t>
      </w:r>
      <w:r w:rsidR="005F7F07" w:rsidRPr="005F7F07">
        <w:rPr>
          <w:rFonts w:ascii="Times New Roman" w:hAnsi="Times New Roman" w:cs="Times New Roman"/>
          <w:sz w:val="24"/>
          <w:szCs w:val="24"/>
        </w:rPr>
        <w:t xml:space="preserve">№ </w:t>
      </w:r>
      <w:r w:rsidR="00407387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407387" w:rsidRPr="00F347B1" w:rsidRDefault="00407387" w:rsidP="0040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663" w:rsidRPr="00F347B1" w:rsidRDefault="00D25663" w:rsidP="00D2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точек присоединения:</w:t>
      </w:r>
    </w:p>
    <w:tbl>
      <w:tblPr>
        <w:tblW w:w="9356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7"/>
        <w:gridCol w:w="1079"/>
        <w:gridCol w:w="1134"/>
        <w:gridCol w:w="1276"/>
        <w:gridCol w:w="1417"/>
        <w:gridCol w:w="1418"/>
      </w:tblGrid>
      <w:tr w:rsidR="00D25663" w:rsidRPr="007400EC" w:rsidTr="00B01CF6">
        <w:trPr>
          <w:tblCellSpacing w:w="15" w:type="dxa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(наименование</w:t>
            </w:r>
          </w:p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питающих линий)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напряжения</w:t>
            </w:r>
          </w:p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</w:t>
            </w:r>
          </w:p>
          <w:p w:rsidR="00D25663" w:rsidRPr="007400EC" w:rsidRDefault="00D25663" w:rsidP="00B01CF6">
            <w:pPr>
              <w:spacing w:after="0" w:line="240" w:lineRule="auto"/>
              <w:ind w:lef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электроснабжения</w:t>
            </w:r>
          </w:p>
        </w:tc>
      </w:tr>
      <w:tr w:rsidR="00D25663" w:rsidRPr="007400EC" w:rsidTr="004F3872">
        <w:trPr>
          <w:tblCellSpacing w:w="15" w:type="dxa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 ПС 239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D25663" w:rsidRPr="002C655D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</w:tr>
    </w:tbl>
    <w:p w:rsidR="00D25663" w:rsidRPr="00F347B1" w:rsidRDefault="00D25663" w:rsidP="00D2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 на границе балансовой принадлежности находятся следующие технологически соединенные элементы электрической сети:</w:t>
      </w:r>
    </w:p>
    <w:tbl>
      <w:tblPr>
        <w:tblW w:w="9356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25663" w:rsidRPr="007400EC" w:rsidTr="00B01CF6">
        <w:trPr>
          <w:tblCellSpacing w:w="15" w:type="dxa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</w:t>
            </w:r>
          </w:p>
        </w:tc>
        <w:tc>
          <w:tcPr>
            <w:tcW w:w="4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D25663" w:rsidRPr="007400EC" w:rsidTr="00B01CF6">
        <w:trPr>
          <w:tblCellSpacing w:w="15" w:type="dxa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74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СИП </w:t>
            </w:r>
            <w:r w:rsidR="00744154" w:rsidRPr="00744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х16 (6м), прибор учёта и вся н/в сеть.</w:t>
            </w:r>
          </w:p>
        </w:tc>
      </w:tr>
    </w:tbl>
    <w:p w:rsidR="00D25663" w:rsidRPr="00F347B1" w:rsidRDefault="00D25663" w:rsidP="00D2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балансовой принадлежности сторон установлены: </w:t>
      </w:r>
      <w:r w:rsidRPr="00F347B1">
        <w:rPr>
          <w:rFonts w:ascii="Times New Roman" w:hAnsi="Times New Roman" w:cs="Times New Roman"/>
          <w:sz w:val="24"/>
          <w:szCs w:val="24"/>
          <w:u w:val="single"/>
        </w:rPr>
        <w:t xml:space="preserve">на контактах присоединения проводов СИП </w:t>
      </w:r>
      <w:r w:rsidR="00744154" w:rsidRPr="0074415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347B1">
        <w:rPr>
          <w:rFonts w:ascii="Times New Roman" w:hAnsi="Times New Roman" w:cs="Times New Roman"/>
          <w:sz w:val="24"/>
          <w:szCs w:val="24"/>
          <w:u w:val="single"/>
        </w:rPr>
        <w:t>х16 на опоре в сторону объекта</w:t>
      </w: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663" w:rsidRPr="00F347B1" w:rsidRDefault="00D25663" w:rsidP="00D2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3" w:rsidRPr="00F347B1" w:rsidRDefault="00D25663" w:rsidP="001C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Владелец участка № </w:t>
      </w:r>
      <w:r w:rsidR="00407387">
        <w:rPr>
          <w:rFonts w:ascii="Times New Roman" w:hAnsi="Times New Roman" w:cs="Times New Roman"/>
          <w:b/>
          <w:sz w:val="24"/>
          <w:szCs w:val="24"/>
        </w:rPr>
        <w:t>____</w:t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  <w:t>_______________/__________________/</w:t>
      </w:r>
    </w:p>
    <w:p w:rsidR="00744154" w:rsidRPr="00407387" w:rsidRDefault="00407387" w:rsidP="00407387">
      <w:pPr>
        <w:pStyle w:val="a3"/>
        <w:ind w:left="0" w:right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744154" w:rsidRDefault="00744154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7387" w:rsidRDefault="00407387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7387" w:rsidRDefault="00407387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4154" w:rsidRDefault="00744154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744154" w:rsidRPr="00700E95" w:rsidRDefault="00744154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5C2A">
        <w:rPr>
          <w:rFonts w:ascii="Times New Roman" w:hAnsi="Times New Roman" w:cs="Times New Roman"/>
          <w:b/>
          <w:sz w:val="24"/>
          <w:szCs w:val="24"/>
        </w:rPr>
        <w:t>СНТ «Комягино-2»</w:t>
      </w:r>
      <w:r w:rsidRPr="001C5C2A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E7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87">
        <w:rPr>
          <w:rFonts w:ascii="Times New Roman" w:hAnsi="Times New Roman" w:cs="Times New Roman"/>
          <w:b/>
          <w:sz w:val="24"/>
          <w:szCs w:val="24"/>
        </w:rPr>
        <w:t>Жаворонков Д.В.</w:t>
      </w:r>
      <w:r w:rsidR="00E7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87">
        <w:rPr>
          <w:rFonts w:ascii="Times New Roman" w:hAnsi="Times New Roman" w:cs="Times New Roman"/>
          <w:b/>
          <w:sz w:val="24"/>
          <w:szCs w:val="24"/>
        </w:rPr>
        <w:t>/</w:t>
      </w:r>
    </w:p>
    <w:p w:rsidR="00744154" w:rsidRPr="00700E95" w:rsidRDefault="00744154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744154" w:rsidRPr="00700E95" w:rsidSect="00AD3F2F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9" style="width:0;height:1.5pt" o:hralign="center" o:bullet="t" o:hrstd="t" o:hr="t" fillcolor="#a0a0a0" stroked="f"/>
    </w:pict>
  </w:numPicBullet>
  <w:abstractNum w:abstractNumId="0">
    <w:nsid w:val="1AE33AFB"/>
    <w:multiLevelType w:val="hybridMultilevel"/>
    <w:tmpl w:val="EA16ED4E"/>
    <w:lvl w:ilvl="0" w:tplc="64301AD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924C2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7FEFFB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8AA7E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DFAE05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1009FAE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A6688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BCA182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4B80BA3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8"/>
    <w:rsid w:val="00047DF3"/>
    <w:rsid w:val="00143748"/>
    <w:rsid w:val="001919F4"/>
    <w:rsid w:val="001C5C2A"/>
    <w:rsid w:val="00214F26"/>
    <w:rsid w:val="002520CB"/>
    <w:rsid w:val="00252100"/>
    <w:rsid w:val="002574BD"/>
    <w:rsid w:val="002C655D"/>
    <w:rsid w:val="003702D2"/>
    <w:rsid w:val="00407387"/>
    <w:rsid w:val="00422305"/>
    <w:rsid w:val="00433994"/>
    <w:rsid w:val="00450188"/>
    <w:rsid w:val="00466F0A"/>
    <w:rsid w:val="004E0BB9"/>
    <w:rsid w:val="004F3872"/>
    <w:rsid w:val="004F48D1"/>
    <w:rsid w:val="00503C59"/>
    <w:rsid w:val="005045BC"/>
    <w:rsid w:val="005F1F1D"/>
    <w:rsid w:val="005F6EF2"/>
    <w:rsid w:val="005F7F07"/>
    <w:rsid w:val="006D57D8"/>
    <w:rsid w:val="00700E95"/>
    <w:rsid w:val="00744154"/>
    <w:rsid w:val="008040FA"/>
    <w:rsid w:val="00A84EF2"/>
    <w:rsid w:val="00AD3F2F"/>
    <w:rsid w:val="00AF6302"/>
    <w:rsid w:val="00B81897"/>
    <w:rsid w:val="00C05CB6"/>
    <w:rsid w:val="00D25663"/>
    <w:rsid w:val="00D84D38"/>
    <w:rsid w:val="00DC5273"/>
    <w:rsid w:val="00DC7ACF"/>
    <w:rsid w:val="00E7137C"/>
    <w:rsid w:val="00ED36F1"/>
    <w:rsid w:val="00FD2B3E"/>
    <w:rsid w:val="00FD4BAA"/>
    <w:rsid w:val="00FE47A3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1919F4"/>
    <w:rPr>
      <w:color w:val="0000FF"/>
      <w:u w:val="single"/>
    </w:rPr>
  </w:style>
  <w:style w:type="table" w:styleId="a7">
    <w:name w:val="Table Grid"/>
    <w:basedOn w:val="a1"/>
    <w:uiPriority w:val="59"/>
    <w:rsid w:val="00D25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1919F4"/>
    <w:rPr>
      <w:color w:val="0000FF"/>
      <w:u w:val="single"/>
    </w:rPr>
  </w:style>
  <w:style w:type="table" w:styleId="a7">
    <w:name w:val="Table Grid"/>
    <w:basedOn w:val="a1"/>
    <w:uiPriority w:val="59"/>
    <w:rsid w:val="00D25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Климанов Алексей Владимирович</cp:lastModifiedBy>
  <cp:revision>2</cp:revision>
  <cp:lastPrinted>2016-11-30T14:31:00Z</cp:lastPrinted>
  <dcterms:created xsi:type="dcterms:W3CDTF">2019-05-21T06:08:00Z</dcterms:created>
  <dcterms:modified xsi:type="dcterms:W3CDTF">2019-05-21T06:08:00Z</dcterms:modified>
</cp:coreProperties>
</file>